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01" w:rsidRPr="00A24964" w:rsidRDefault="00A24964" w:rsidP="004A7094">
      <w:pPr>
        <w:spacing w:line="312" w:lineRule="auto"/>
        <w:ind w:right="-45"/>
        <w:jc w:val="center"/>
        <w:rPr>
          <w:rFonts w:ascii="Times New Roman" w:hAnsi="Times New Roman" w:cs="Times New Roman"/>
          <w:sz w:val="18"/>
          <w:szCs w:val="18"/>
        </w:rPr>
      </w:pPr>
      <w:r w:rsidRPr="00A24964">
        <w:rPr>
          <w:rFonts w:ascii="Times New Roman" w:hAnsi="Times New Roman" w:cs="Times New Roman"/>
          <w:sz w:val="18"/>
          <w:szCs w:val="18"/>
        </w:rPr>
        <w:t>Sy</w:t>
      </w:r>
      <w:r w:rsidR="00295820" w:rsidRPr="00A24964">
        <w:rPr>
          <w:rFonts w:ascii="Times New Roman" w:hAnsi="Times New Roman" w:cs="Times New Roman"/>
          <w:sz w:val="18"/>
          <w:szCs w:val="18"/>
        </w:rPr>
        <w:t>mposium</w:t>
      </w:r>
      <w:r w:rsidR="004A7094" w:rsidRPr="00A24964">
        <w:rPr>
          <w:rFonts w:ascii="Times New Roman" w:hAnsi="Times New Roman" w:cs="Times New Roman"/>
          <w:sz w:val="18"/>
          <w:szCs w:val="18"/>
        </w:rPr>
        <w:t xml:space="preserve"> </w:t>
      </w:r>
      <w:r w:rsidR="00295820" w:rsidRPr="00A24964">
        <w:rPr>
          <w:rFonts w:ascii="Times New Roman" w:hAnsi="Times New Roman" w:cs="Times New Roman"/>
          <w:sz w:val="18"/>
          <w:szCs w:val="18"/>
        </w:rPr>
        <w:t>MATHEMATICS AND APPLICATION, Faculty of Mathematics, U</w:t>
      </w:r>
      <w:r w:rsidRPr="00A24964">
        <w:rPr>
          <w:rFonts w:ascii="Times New Roman" w:hAnsi="Times New Roman" w:cs="Times New Roman"/>
          <w:sz w:val="18"/>
          <w:szCs w:val="18"/>
        </w:rPr>
        <w:t xml:space="preserve">niversity of Belgrade, 2015, </w:t>
      </w:r>
      <w:proofErr w:type="gramStart"/>
      <w:r w:rsidR="003F27E3" w:rsidRPr="00A24964">
        <w:rPr>
          <w:rFonts w:ascii="Times New Roman" w:hAnsi="Times New Roman" w:cs="Times New Roman"/>
          <w:sz w:val="18"/>
          <w:szCs w:val="18"/>
        </w:rPr>
        <w:t>Vol.</w:t>
      </w:r>
      <w:r w:rsidR="00295820" w:rsidRPr="00A24964">
        <w:rPr>
          <w:rFonts w:ascii="Times New Roman" w:hAnsi="Times New Roman" w:cs="Times New Roman"/>
          <w:sz w:val="18"/>
          <w:szCs w:val="18"/>
        </w:rPr>
        <w:t>V</w:t>
      </w:r>
      <w:r w:rsidRPr="00A24964">
        <w:rPr>
          <w:rFonts w:ascii="Times New Roman" w:hAnsi="Times New Roman" w:cs="Times New Roman"/>
          <w:sz w:val="18"/>
          <w:szCs w:val="18"/>
        </w:rPr>
        <w:t>I</w:t>
      </w:r>
      <w:bookmarkStart w:id="0" w:name="_GoBack"/>
      <w:bookmarkEnd w:id="0"/>
      <w:r w:rsidR="00295820" w:rsidRPr="00A24964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295820" w:rsidRPr="00A24964">
        <w:rPr>
          <w:rFonts w:ascii="Times New Roman" w:hAnsi="Times New Roman" w:cs="Times New Roman"/>
          <w:sz w:val="18"/>
          <w:szCs w:val="18"/>
        </w:rPr>
        <w:t xml:space="preserve">1)  </w:t>
      </w:r>
    </w:p>
    <w:p w:rsidR="000F1001" w:rsidRDefault="000F1001" w:rsidP="00446DB1">
      <w:pPr>
        <w:spacing w:line="312" w:lineRule="auto"/>
        <w:jc w:val="center"/>
        <w:rPr>
          <w:rFonts w:ascii="Times New Roman" w:hAnsi="Times New Roman" w:cs="Times New Roman"/>
          <w:b/>
          <w:sz w:val="24"/>
        </w:rPr>
      </w:pPr>
    </w:p>
    <w:p w:rsidR="000F1001" w:rsidRPr="009C514A" w:rsidRDefault="00295820" w:rsidP="00446DB1">
      <w:pPr>
        <w:pStyle w:val="NoSpacing"/>
        <w:spacing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514A">
        <w:rPr>
          <w:rFonts w:ascii="Times New Roman" w:hAnsi="Times New Roman" w:cs="Times New Roman"/>
          <w:b/>
          <w:sz w:val="26"/>
          <w:szCs w:val="26"/>
        </w:rPr>
        <w:t>Contribution Title</w:t>
      </w:r>
    </w:p>
    <w:p w:rsidR="00271C9D" w:rsidRPr="00271C9D" w:rsidRDefault="00271C9D" w:rsidP="00446DB1">
      <w:pPr>
        <w:pStyle w:val="NoSpacing"/>
        <w:spacing w:line="312" w:lineRule="auto"/>
        <w:jc w:val="center"/>
        <w:rPr>
          <w:rFonts w:ascii="Times New Roman" w:hAnsi="Times New Roman" w:cs="Times New Roman"/>
          <w:b/>
          <w:sz w:val="24"/>
        </w:rPr>
      </w:pPr>
    </w:p>
    <w:p w:rsidR="000F1001" w:rsidRPr="009C514A" w:rsidRDefault="00295820" w:rsidP="00446DB1">
      <w:pPr>
        <w:pStyle w:val="NoSpacing"/>
        <w:spacing w:before="240" w:line="31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C514A">
        <w:rPr>
          <w:rFonts w:ascii="Times New Roman" w:hAnsi="Times New Roman" w:cs="Times New Roman"/>
          <w:b/>
        </w:rPr>
        <w:t>Name1 Surname1</w:t>
      </w:r>
      <w:r w:rsidR="000F1001" w:rsidRPr="000F1001">
        <w:rPr>
          <w:rFonts w:ascii="Times New Roman" w:hAnsi="Times New Roman" w:cs="Times New Roman"/>
          <w:b/>
          <w:sz w:val="20"/>
          <w:szCs w:val="20"/>
        </w:rPr>
        <w:br/>
      </w:r>
      <w:r w:rsidRPr="009C514A">
        <w:rPr>
          <w:rFonts w:ascii="Times New Roman" w:hAnsi="Times New Roman" w:cs="Times New Roman"/>
          <w:i/>
          <w:sz w:val="20"/>
          <w:szCs w:val="20"/>
        </w:rPr>
        <w:t>Name and Address of your Institution</w:t>
      </w:r>
      <w:r w:rsidR="000F1001" w:rsidRPr="009C514A">
        <w:rPr>
          <w:rFonts w:ascii="Times New Roman" w:hAnsi="Times New Roman" w:cs="Times New Roman"/>
          <w:i/>
          <w:sz w:val="20"/>
          <w:szCs w:val="20"/>
        </w:rPr>
        <w:br/>
      </w:r>
      <w:r w:rsidRPr="009C514A">
        <w:rPr>
          <w:rFonts w:ascii="Times New Roman" w:hAnsi="Times New Roman" w:cs="Times New Roman"/>
          <w:i/>
          <w:sz w:val="20"/>
          <w:szCs w:val="20"/>
        </w:rPr>
        <w:t xml:space="preserve">e-mail: </w:t>
      </w:r>
      <w:proofErr w:type="spellStart"/>
      <w:r w:rsidRPr="009C514A">
        <w:rPr>
          <w:rFonts w:ascii="Times New Roman" w:hAnsi="Times New Roman" w:cs="Times New Roman"/>
          <w:i/>
          <w:sz w:val="20"/>
          <w:szCs w:val="20"/>
        </w:rPr>
        <w:t>name@email.address</w:t>
      </w:r>
      <w:proofErr w:type="spellEnd"/>
    </w:p>
    <w:p w:rsidR="000F1001" w:rsidRPr="000F1001" w:rsidRDefault="00295820" w:rsidP="004A7094">
      <w:pPr>
        <w:pStyle w:val="NoSpacing"/>
        <w:spacing w:before="240" w:line="312" w:lineRule="auto"/>
        <w:ind w:right="-45"/>
        <w:jc w:val="center"/>
        <w:rPr>
          <w:rFonts w:ascii="Times New Roman" w:hAnsi="Times New Roman" w:cs="Times New Roman"/>
          <w:sz w:val="20"/>
          <w:szCs w:val="20"/>
        </w:rPr>
      </w:pPr>
      <w:r w:rsidRPr="009C514A">
        <w:rPr>
          <w:rFonts w:ascii="Times New Roman" w:hAnsi="Times New Roman" w:cs="Times New Roman"/>
          <w:b/>
        </w:rPr>
        <w:t>Name2 Surname2</w:t>
      </w:r>
      <w:r w:rsidR="00271C9D">
        <w:rPr>
          <w:rFonts w:ascii="Times New Roman" w:hAnsi="Times New Roman" w:cs="Times New Roman"/>
          <w:b/>
          <w:sz w:val="20"/>
          <w:szCs w:val="20"/>
        </w:rPr>
        <w:br/>
      </w:r>
      <w:r w:rsidRPr="009C514A">
        <w:rPr>
          <w:rFonts w:ascii="Times New Roman" w:hAnsi="Times New Roman" w:cs="Times New Roman"/>
          <w:i/>
          <w:sz w:val="20"/>
          <w:szCs w:val="20"/>
        </w:rPr>
        <w:t>Name and Address of your Institution</w:t>
      </w:r>
      <w:r w:rsidRPr="009C514A">
        <w:rPr>
          <w:rFonts w:ascii="Times New Roman" w:hAnsi="Times New Roman" w:cs="Times New Roman"/>
          <w:i/>
          <w:sz w:val="20"/>
          <w:szCs w:val="20"/>
        </w:rPr>
        <w:br/>
        <w:t xml:space="preserve">e-mail: </w:t>
      </w:r>
      <w:proofErr w:type="spellStart"/>
      <w:r w:rsidRPr="009C514A">
        <w:rPr>
          <w:rFonts w:ascii="Times New Roman" w:hAnsi="Times New Roman" w:cs="Times New Roman"/>
          <w:i/>
          <w:sz w:val="20"/>
          <w:szCs w:val="20"/>
        </w:rPr>
        <w:t>name@email.address</w:t>
      </w:r>
      <w:proofErr w:type="spellEnd"/>
    </w:p>
    <w:p w:rsidR="00032551" w:rsidRDefault="00032551" w:rsidP="00446DB1">
      <w:pPr>
        <w:pStyle w:val="NoSpacing"/>
        <w:spacing w:line="312" w:lineRule="auto"/>
        <w:ind w:firstLine="360"/>
        <w:rPr>
          <w:rFonts w:ascii="Times New Roman" w:hAnsi="Times New Roman" w:cs="Times New Roman"/>
          <w:b/>
          <w:sz w:val="20"/>
        </w:rPr>
      </w:pPr>
    </w:p>
    <w:p w:rsidR="00295820" w:rsidRPr="00D54F37" w:rsidRDefault="00295820" w:rsidP="00D54F37">
      <w:pPr>
        <w:pStyle w:val="NoSpacing"/>
        <w:ind w:left="426" w:right="522"/>
        <w:jc w:val="both"/>
        <w:rPr>
          <w:rFonts w:ascii="Times New Roman" w:hAnsi="Times New Roman" w:cs="Times New Roman"/>
          <w:sz w:val="20"/>
          <w:szCs w:val="20"/>
        </w:rPr>
      </w:pPr>
      <w:r w:rsidRPr="009C514A">
        <w:rPr>
          <w:rFonts w:ascii="Times New Roman" w:hAnsi="Times New Roman" w:cs="Times New Roman"/>
          <w:b/>
          <w:sz w:val="20"/>
          <w:szCs w:val="20"/>
        </w:rPr>
        <w:t>Abstract.</w:t>
      </w:r>
      <w:r w:rsidRPr="00D54F37">
        <w:rPr>
          <w:rFonts w:ascii="Times New Roman" w:hAnsi="Times New Roman" w:cs="Times New Roman"/>
          <w:sz w:val="24"/>
          <w:szCs w:val="24"/>
        </w:rPr>
        <w:t xml:space="preserve"> </w:t>
      </w:r>
      <w:r w:rsidR="00D54F37" w:rsidRPr="00D54F37">
        <w:rPr>
          <w:rFonts w:ascii="Times New Roman" w:hAnsi="Times New Roman" w:cs="Times New Roman"/>
          <w:sz w:val="20"/>
          <w:szCs w:val="20"/>
        </w:rPr>
        <w:t>Abstract should contain between 150 and 250 words. In this form, font</w:t>
      </w:r>
      <w:r w:rsidR="00D54F37">
        <w:rPr>
          <w:rFonts w:ascii="Times New Roman" w:hAnsi="Times New Roman" w:cs="Times New Roman"/>
          <w:sz w:val="20"/>
          <w:szCs w:val="20"/>
        </w:rPr>
        <w:t xml:space="preserve"> </w:t>
      </w:r>
      <w:r w:rsidR="00D54F37" w:rsidRPr="00D54F37">
        <w:rPr>
          <w:rFonts w:ascii="Times New Roman" w:hAnsi="Times New Roman" w:cs="Times New Roman"/>
          <w:sz w:val="20"/>
          <w:szCs w:val="20"/>
        </w:rPr>
        <w:t>styles and size are set for all elements of the text. The authors should</w:t>
      </w:r>
      <w:r w:rsidR="00D54F37">
        <w:rPr>
          <w:rFonts w:ascii="Times New Roman" w:hAnsi="Times New Roman" w:cs="Times New Roman"/>
          <w:sz w:val="20"/>
          <w:szCs w:val="20"/>
        </w:rPr>
        <w:t xml:space="preserve"> </w:t>
      </w:r>
      <w:r w:rsidR="00D54F37" w:rsidRPr="00D54F37">
        <w:rPr>
          <w:rFonts w:ascii="Times New Roman" w:hAnsi="Times New Roman" w:cs="Times New Roman"/>
          <w:sz w:val="20"/>
          <w:szCs w:val="20"/>
        </w:rPr>
        <w:t>strictly follow this form when preparing the abstract.</w:t>
      </w:r>
    </w:p>
    <w:p w:rsidR="000F1001" w:rsidRPr="00446DB1" w:rsidRDefault="00D54F37" w:rsidP="00446DB1">
      <w:pPr>
        <w:pStyle w:val="NoSpacing"/>
        <w:spacing w:line="312" w:lineRule="auto"/>
        <w:ind w:firstLine="36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95820" w:rsidRPr="009C514A">
        <w:rPr>
          <w:rFonts w:ascii="Times New Roman" w:hAnsi="Times New Roman" w:cs="Times New Roman"/>
          <w:b/>
          <w:sz w:val="20"/>
          <w:szCs w:val="20"/>
        </w:rPr>
        <w:t xml:space="preserve">Keywords: </w:t>
      </w:r>
      <w:r w:rsidR="00295820" w:rsidRPr="009C514A">
        <w:rPr>
          <w:rFonts w:ascii="Times New Roman" w:hAnsi="Times New Roman" w:cs="Times New Roman"/>
          <w:sz w:val="20"/>
          <w:szCs w:val="20"/>
        </w:rPr>
        <w:t>3-5 keywords; 2keyword; 3keyword.</w:t>
      </w:r>
    </w:p>
    <w:p w:rsidR="00032551" w:rsidRPr="000F1001" w:rsidRDefault="00032551" w:rsidP="00446DB1">
      <w:pPr>
        <w:pStyle w:val="NoSpacing"/>
        <w:spacing w:line="312" w:lineRule="auto"/>
        <w:ind w:firstLine="360"/>
        <w:rPr>
          <w:rFonts w:ascii="Times New Roman" w:hAnsi="Times New Roman" w:cs="Times New Roman"/>
          <w:sz w:val="20"/>
        </w:rPr>
      </w:pPr>
    </w:p>
    <w:p w:rsidR="00032551" w:rsidRPr="009C514A" w:rsidRDefault="00032551" w:rsidP="00446DB1">
      <w:pPr>
        <w:spacing w:after="0" w:line="312" w:lineRule="auto"/>
        <w:rPr>
          <w:rFonts w:ascii="Times New Roman" w:hAnsi="Times New Roman" w:cs="Times New Roman"/>
        </w:rPr>
      </w:pPr>
    </w:p>
    <w:p w:rsidR="000F1001" w:rsidRPr="009C514A" w:rsidRDefault="00295820" w:rsidP="00446DB1">
      <w:pPr>
        <w:spacing w:after="0" w:line="312" w:lineRule="auto"/>
        <w:jc w:val="center"/>
        <w:rPr>
          <w:rFonts w:ascii="Times New Roman" w:hAnsi="Times New Roman" w:cs="Times New Roman"/>
          <w:b/>
        </w:rPr>
      </w:pPr>
      <w:r w:rsidRPr="009C514A">
        <w:rPr>
          <w:rFonts w:ascii="Times New Roman" w:hAnsi="Times New Roman" w:cs="Times New Roman"/>
          <w:b/>
        </w:rPr>
        <w:t>References</w:t>
      </w:r>
    </w:p>
    <w:p w:rsidR="000F1001" w:rsidRPr="009C514A" w:rsidRDefault="00660769" w:rsidP="009C514A">
      <w:p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0"/>
          <w:szCs w:val="20"/>
        </w:rPr>
      </w:pPr>
      <w:r w:rsidRPr="009C514A">
        <w:rPr>
          <w:rFonts w:ascii="Times New Roman" w:hAnsi="Times New Roman" w:cs="Times New Roman"/>
          <w:sz w:val="20"/>
          <w:szCs w:val="20"/>
        </w:rPr>
        <w:fldChar w:fldCharType="begin"/>
      </w:r>
      <w:r w:rsidR="00AA47E6" w:rsidRPr="009C514A">
        <w:rPr>
          <w:rFonts w:ascii="Times New Roman" w:hAnsi="Times New Roman" w:cs="Times New Roman"/>
          <w:sz w:val="20"/>
          <w:szCs w:val="20"/>
        </w:rPr>
        <w:instrText xml:space="preserve"> MACROBUTTON GrindEQ.reference.UpdateGrindeqFields 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begin"/>
      </w:r>
      <w:r w:rsidR="00AA47E6" w:rsidRPr="009C514A">
        <w:rPr>
          <w:rFonts w:ascii="Times New Roman" w:hAnsi="Times New Roman" w:cs="Times New Roman"/>
          <w:sz w:val="20"/>
          <w:szCs w:val="20"/>
        </w:rPr>
        <w:instrText xml:space="preserve"> SEQ GrindEQbib \h 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end"/>
      </w:r>
      <w:bookmarkStart w:id="1" w:name="BGJR"/>
      <w:r w:rsidR="00AA47E6" w:rsidRPr="009C514A">
        <w:rPr>
          <w:rFonts w:ascii="Times New Roman" w:hAnsi="Times New Roman" w:cs="Times New Roman"/>
          <w:sz w:val="20"/>
          <w:szCs w:val="20"/>
        </w:rPr>
        <w:instrText>[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begin"/>
      </w:r>
      <w:r w:rsidR="00AA47E6" w:rsidRPr="009C514A">
        <w:rPr>
          <w:rFonts w:ascii="Times New Roman" w:hAnsi="Times New Roman" w:cs="Times New Roman"/>
          <w:sz w:val="20"/>
          <w:szCs w:val="20"/>
        </w:rPr>
        <w:instrText xml:space="preserve"> SEQ GrindEQbib \c 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separate"/>
      </w:r>
      <w:r w:rsidR="0053411A">
        <w:rPr>
          <w:rFonts w:ascii="Times New Roman" w:hAnsi="Times New Roman" w:cs="Times New Roman"/>
          <w:noProof/>
          <w:sz w:val="20"/>
          <w:szCs w:val="20"/>
        </w:rPr>
        <w:instrText>1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end"/>
      </w:r>
      <w:r w:rsidR="00AA47E6" w:rsidRPr="009C514A">
        <w:rPr>
          <w:rFonts w:ascii="Times New Roman" w:hAnsi="Times New Roman" w:cs="Times New Roman"/>
          <w:sz w:val="20"/>
          <w:szCs w:val="20"/>
        </w:rPr>
        <w:instrText>]</w:instrText>
      </w:r>
      <w:bookmarkEnd w:id="1"/>
      <w:r w:rsidRPr="009C514A">
        <w:rPr>
          <w:rFonts w:ascii="Times New Roman" w:hAnsi="Times New Roman" w:cs="Times New Roman"/>
          <w:sz w:val="20"/>
          <w:szCs w:val="20"/>
        </w:rPr>
        <w:fldChar w:fldCharType="end"/>
      </w:r>
      <w:r w:rsidR="005D2E8B" w:rsidRPr="009C514A">
        <w:rPr>
          <w:rFonts w:ascii="Times New Roman" w:hAnsi="Times New Roman" w:cs="Times New Roman"/>
          <w:sz w:val="20"/>
          <w:szCs w:val="20"/>
        </w:rPr>
        <w:t xml:space="preserve"> </w:t>
      </w:r>
      <w:r w:rsidR="000F1001" w:rsidRPr="009C514A">
        <w:rPr>
          <w:rFonts w:ascii="Times New Roman" w:hAnsi="Times New Roman" w:cs="Times New Roman"/>
          <w:b/>
          <w:sz w:val="20"/>
          <w:szCs w:val="20"/>
        </w:rPr>
        <w:t xml:space="preserve">F. </w:t>
      </w:r>
      <w:proofErr w:type="spellStart"/>
      <w:r w:rsidR="000F1001" w:rsidRPr="009C514A">
        <w:rPr>
          <w:rFonts w:ascii="Times New Roman" w:hAnsi="Times New Roman" w:cs="Times New Roman"/>
          <w:b/>
          <w:sz w:val="20"/>
          <w:szCs w:val="20"/>
        </w:rPr>
        <w:t>Barahona</w:t>
      </w:r>
      <w:proofErr w:type="spellEnd"/>
      <w:r w:rsidR="000F1001" w:rsidRPr="009C514A">
        <w:rPr>
          <w:rFonts w:ascii="Times New Roman" w:hAnsi="Times New Roman" w:cs="Times New Roman"/>
          <w:b/>
          <w:sz w:val="20"/>
          <w:szCs w:val="20"/>
        </w:rPr>
        <w:t xml:space="preserve">, M. </w:t>
      </w:r>
      <w:proofErr w:type="spellStart"/>
      <w:r w:rsidR="000F1001" w:rsidRPr="009C514A">
        <w:rPr>
          <w:rFonts w:ascii="Times New Roman" w:hAnsi="Times New Roman" w:cs="Times New Roman"/>
          <w:b/>
          <w:sz w:val="20"/>
          <w:szCs w:val="20"/>
        </w:rPr>
        <w:t>Grötschel</w:t>
      </w:r>
      <w:proofErr w:type="spellEnd"/>
      <w:r w:rsidR="000F1001" w:rsidRPr="009C514A">
        <w:rPr>
          <w:rFonts w:ascii="Times New Roman" w:hAnsi="Times New Roman" w:cs="Times New Roman"/>
          <w:b/>
          <w:sz w:val="20"/>
          <w:szCs w:val="20"/>
        </w:rPr>
        <w:t xml:space="preserve">, M. </w:t>
      </w:r>
      <w:proofErr w:type="spellStart"/>
      <w:r w:rsidR="000F1001" w:rsidRPr="009C514A">
        <w:rPr>
          <w:rFonts w:ascii="Times New Roman" w:hAnsi="Times New Roman" w:cs="Times New Roman"/>
          <w:b/>
          <w:sz w:val="20"/>
          <w:szCs w:val="20"/>
        </w:rPr>
        <w:t>Jünger</w:t>
      </w:r>
      <w:proofErr w:type="spellEnd"/>
      <w:r w:rsidR="000F1001" w:rsidRPr="009C514A">
        <w:rPr>
          <w:rFonts w:ascii="Times New Roman" w:hAnsi="Times New Roman" w:cs="Times New Roman"/>
          <w:b/>
          <w:sz w:val="20"/>
          <w:szCs w:val="20"/>
        </w:rPr>
        <w:t xml:space="preserve">, G. </w:t>
      </w:r>
      <w:proofErr w:type="spellStart"/>
      <w:r w:rsidR="000F1001" w:rsidRPr="009C514A">
        <w:rPr>
          <w:rFonts w:ascii="Times New Roman" w:hAnsi="Times New Roman" w:cs="Times New Roman"/>
          <w:b/>
          <w:sz w:val="20"/>
          <w:szCs w:val="20"/>
        </w:rPr>
        <w:t>Reinelt</w:t>
      </w:r>
      <w:proofErr w:type="spellEnd"/>
      <w:r w:rsidR="000F1001" w:rsidRPr="009C514A"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gramStart"/>
      <w:r w:rsidR="000F1001" w:rsidRPr="009C514A">
        <w:rPr>
          <w:rFonts w:ascii="Times New Roman" w:hAnsi="Times New Roman" w:cs="Times New Roman"/>
          <w:sz w:val="20"/>
          <w:szCs w:val="20"/>
        </w:rPr>
        <w:t xml:space="preserve">An application of combinatorial optimization to statistical </w:t>
      </w:r>
      <w:proofErr w:type="spellStart"/>
      <w:r w:rsidR="000F1001" w:rsidRPr="009C514A">
        <w:rPr>
          <w:rFonts w:ascii="Times New Roman" w:hAnsi="Times New Roman" w:cs="Times New Roman"/>
          <w:sz w:val="20"/>
          <w:szCs w:val="20"/>
        </w:rPr>
        <w:t>physicsand</w:t>
      </w:r>
      <w:proofErr w:type="spellEnd"/>
      <w:r w:rsidR="000F1001" w:rsidRPr="009C514A">
        <w:rPr>
          <w:rFonts w:ascii="Times New Roman" w:hAnsi="Times New Roman" w:cs="Times New Roman"/>
          <w:sz w:val="20"/>
          <w:szCs w:val="20"/>
        </w:rPr>
        <w:t xml:space="preserve"> circuit </w:t>
      </w:r>
      <w:proofErr w:type="spellStart"/>
      <w:r w:rsidR="000F1001" w:rsidRPr="009C514A">
        <w:rPr>
          <w:rFonts w:ascii="Times New Roman" w:hAnsi="Times New Roman" w:cs="Times New Roman"/>
          <w:sz w:val="20"/>
          <w:szCs w:val="20"/>
        </w:rPr>
        <w:t>lauout</w:t>
      </w:r>
      <w:proofErr w:type="spellEnd"/>
      <w:r w:rsidR="000F1001" w:rsidRPr="009C514A">
        <w:rPr>
          <w:rFonts w:ascii="Times New Roman" w:hAnsi="Times New Roman" w:cs="Times New Roman"/>
          <w:sz w:val="20"/>
          <w:szCs w:val="20"/>
        </w:rPr>
        <w:t xml:space="preserve"> design.</w:t>
      </w:r>
      <w:proofErr w:type="gramEnd"/>
      <w:r w:rsidR="000F1001" w:rsidRPr="009C514A">
        <w:rPr>
          <w:rFonts w:ascii="Times New Roman" w:hAnsi="Times New Roman" w:cs="Times New Roman"/>
          <w:sz w:val="20"/>
          <w:szCs w:val="20"/>
        </w:rPr>
        <w:t xml:space="preserve"> </w:t>
      </w:r>
      <w:r w:rsidR="000F1001" w:rsidRPr="009C514A">
        <w:rPr>
          <w:rFonts w:ascii="Times New Roman" w:hAnsi="Times New Roman" w:cs="Times New Roman"/>
          <w:i/>
          <w:iCs/>
          <w:sz w:val="20"/>
          <w:szCs w:val="20"/>
        </w:rPr>
        <w:t>Operation Research</w:t>
      </w:r>
      <w:r w:rsidR="000F1001" w:rsidRPr="009C514A">
        <w:rPr>
          <w:rFonts w:ascii="Times New Roman" w:hAnsi="Times New Roman" w:cs="Times New Roman"/>
          <w:sz w:val="20"/>
          <w:szCs w:val="20"/>
        </w:rPr>
        <w:t>, 1988, 36, 493 - 513.</w:t>
      </w:r>
    </w:p>
    <w:p w:rsidR="000F1001" w:rsidRPr="009C514A" w:rsidRDefault="00660769" w:rsidP="009C514A">
      <w:p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0"/>
          <w:szCs w:val="20"/>
        </w:rPr>
      </w:pPr>
      <w:r w:rsidRPr="009C514A">
        <w:rPr>
          <w:rFonts w:ascii="Times New Roman" w:hAnsi="Times New Roman" w:cs="Times New Roman"/>
          <w:sz w:val="20"/>
          <w:szCs w:val="20"/>
        </w:rPr>
        <w:fldChar w:fldCharType="begin"/>
      </w:r>
      <w:r w:rsidR="00AA47E6" w:rsidRPr="009C514A">
        <w:rPr>
          <w:rFonts w:ascii="Times New Roman" w:hAnsi="Times New Roman" w:cs="Times New Roman"/>
          <w:sz w:val="20"/>
          <w:szCs w:val="20"/>
        </w:rPr>
        <w:instrText xml:space="preserve"> MACROBUTTON GrindEQ.reference.UpdateGrindeqFields 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begin"/>
      </w:r>
      <w:r w:rsidR="00AA47E6" w:rsidRPr="009C514A">
        <w:rPr>
          <w:rFonts w:ascii="Times New Roman" w:hAnsi="Times New Roman" w:cs="Times New Roman"/>
          <w:sz w:val="20"/>
          <w:szCs w:val="20"/>
        </w:rPr>
        <w:instrText xml:space="preserve"> SEQ GrindEQbib \h 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end"/>
      </w:r>
      <w:bookmarkStart w:id="2" w:name="HTW"/>
      <w:r w:rsidR="00AA47E6" w:rsidRPr="009C514A">
        <w:rPr>
          <w:rFonts w:ascii="Times New Roman" w:hAnsi="Times New Roman" w:cs="Times New Roman"/>
          <w:sz w:val="20"/>
          <w:szCs w:val="20"/>
        </w:rPr>
        <w:instrText>[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begin"/>
      </w:r>
      <w:r w:rsidR="00AA47E6" w:rsidRPr="009C514A">
        <w:rPr>
          <w:rFonts w:ascii="Times New Roman" w:hAnsi="Times New Roman" w:cs="Times New Roman"/>
          <w:sz w:val="20"/>
          <w:szCs w:val="20"/>
        </w:rPr>
        <w:instrText xml:space="preserve"> SEQ GrindEQbib \c 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separate"/>
      </w:r>
      <w:r w:rsidR="0053411A">
        <w:rPr>
          <w:rFonts w:ascii="Times New Roman" w:hAnsi="Times New Roman" w:cs="Times New Roman"/>
          <w:noProof/>
          <w:sz w:val="20"/>
          <w:szCs w:val="20"/>
        </w:rPr>
        <w:instrText>2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end"/>
      </w:r>
      <w:r w:rsidR="00AA47E6" w:rsidRPr="009C514A">
        <w:rPr>
          <w:rFonts w:ascii="Times New Roman" w:hAnsi="Times New Roman" w:cs="Times New Roman"/>
          <w:sz w:val="20"/>
          <w:szCs w:val="20"/>
        </w:rPr>
        <w:instrText>]</w:instrText>
      </w:r>
      <w:bookmarkEnd w:id="2"/>
      <w:r w:rsidRPr="009C514A">
        <w:rPr>
          <w:rFonts w:ascii="Times New Roman" w:hAnsi="Times New Roman" w:cs="Times New Roman"/>
          <w:sz w:val="20"/>
          <w:szCs w:val="20"/>
        </w:rPr>
        <w:fldChar w:fldCharType="end"/>
      </w:r>
      <w:r w:rsidR="00347B1E" w:rsidRPr="009C514A">
        <w:rPr>
          <w:rFonts w:ascii="Times New Roman" w:hAnsi="Times New Roman" w:cs="Times New Roman"/>
          <w:sz w:val="20"/>
          <w:szCs w:val="20"/>
        </w:rPr>
        <w:t xml:space="preserve"> </w:t>
      </w:r>
      <w:r w:rsidR="000F1001" w:rsidRPr="009C514A">
        <w:rPr>
          <w:rFonts w:ascii="Times New Roman" w:hAnsi="Times New Roman" w:cs="Times New Roman"/>
          <w:b/>
          <w:sz w:val="20"/>
          <w:szCs w:val="20"/>
        </w:rPr>
        <w:t xml:space="preserve">A. Hertz, E. </w:t>
      </w:r>
      <w:proofErr w:type="spellStart"/>
      <w:r w:rsidR="000F1001" w:rsidRPr="009C514A">
        <w:rPr>
          <w:rFonts w:ascii="Times New Roman" w:hAnsi="Times New Roman" w:cs="Times New Roman"/>
          <w:b/>
          <w:sz w:val="20"/>
          <w:szCs w:val="20"/>
        </w:rPr>
        <w:t>Taillard</w:t>
      </w:r>
      <w:proofErr w:type="spellEnd"/>
      <w:r w:rsidR="000F1001" w:rsidRPr="009C514A">
        <w:rPr>
          <w:rFonts w:ascii="Times New Roman" w:hAnsi="Times New Roman" w:cs="Times New Roman"/>
          <w:b/>
          <w:sz w:val="20"/>
          <w:szCs w:val="20"/>
        </w:rPr>
        <w:t xml:space="preserve">, D. de </w:t>
      </w:r>
      <w:proofErr w:type="spellStart"/>
      <w:r w:rsidR="000F1001" w:rsidRPr="009C514A">
        <w:rPr>
          <w:rFonts w:ascii="Times New Roman" w:hAnsi="Times New Roman" w:cs="Times New Roman"/>
          <w:b/>
          <w:sz w:val="20"/>
          <w:szCs w:val="20"/>
        </w:rPr>
        <w:t>Werra.</w:t>
      </w:r>
      <w:r w:rsidR="000F1001" w:rsidRPr="009C514A">
        <w:rPr>
          <w:rFonts w:ascii="Times New Roman" w:hAnsi="Times New Roman" w:cs="Times New Roman"/>
          <w:sz w:val="20"/>
          <w:szCs w:val="20"/>
        </w:rPr>
        <w:t>Tabu</w:t>
      </w:r>
      <w:proofErr w:type="spellEnd"/>
      <w:r w:rsidR="000F1001" w:rsidRPr="009C514A">
        <w:rPr>
          <w:rFonts w:ascii="Times New Roman" w:hAnsi="Times New Roman" w:cs="Times New Roman"/>
          <w:sz w:val="20"/>
          <w:szCs w:val="20"/>
        </w:rPr>
        <w:t xml:space="preserve"> search. </w:t>
      </w:r>
      <w:r w:rsidR="000F1001" w:rsidRPr="009C514A">
        <w:rPr>
          <w:rFonts w:ascii="Times New Roman" w:hAnsi="Times New Roman" w:cs="Times New Roman"/>
          <w:i/>
          <w:iCs/>
          <w:sz w:val="20"/>
          <w:szCs w:val="20"/>
        </w:rPr>
        <w:t xml:space="preserve">In: E. Arts and J.K. </w:t>
      </w:r>
      <w:proofErr w:type="spellStart"/>
      <w:r w:rsidR="000F1001" w:rsidRPr="009C514A">
        <w:rPr>
          <w:rFonts w:ascii="Times New Roman" w:hAnsi="Times New Roman" w:cs="Times New Roman"/>
          <w:i/>
          <w:iCs/>
          <w:sz w:val="20"/>
          <w:szCs w:val="20"/>
        </w:rPr>
        <w:t>Lenstra</w:t>
      </w:r>
      <w:proofErr w:type="spellEnd"/>
      <w:r w:rsidR="000F1001" w:rsidRPr="009C514A">
        <w:rPr>
          <w:rFonts w:ascii="Times New Roman" w:hAnsi="Times New Roman" w:cs="Times New Roman"/>
          <w:i/>
          <w:iCs/>
          <w:sz w:val="20"/>
          <w:szCs w:val="20"/>
        </w:rPr>
        <w:t xml:space="preserve"> (eds.), Local Search in Combinatorial</w:t>
      </w:r>
      <w:r w:rsidR="009C51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F1001" w:rsidRPr="009C514A">
        <w:rPr>
          <w:rFonts w:ascii="Times New Roman" w:hAnsi="Times New Roman" w:cs="Times New Roman"/>
          <w:i/>
          <w:iCs/>
          <w:sz w:val="20"/>
          <w:szCs w:val="20"/>
        </w:rPr>
        <w:t>Optimization, Wiley, Chichester</w:t>
      </w:r>
      <w:proofErr w:type="gramStart"/>
      <w:r w:rsidR="000F1001" w:rsidRPr="009C514A">
        <w:rPr>
          <w:rFonts w:ascii="Times New Roman" w:hAnsi="Times New Roman" w:cs="Times New Roman"/>
          <w:sz w:val="20"/>
          <w:szCs w:val="20"/>
        </w:rPr>
        <w:t>,1997</w:t>
      </w:r>
      <w:proofErr w:type="gramEnd"/>
      <w:r w:rsidR="000F1001" w:rsidRPr="009C514A">
        <w:rPr>
          <w:rFonts w:ascii="Times New Roman" w:hAnsi="Times New Roman" w:cs="Times New Roman"/>
          <w:sz w:val="20"/>
          <w:szCs w:val="20"/>
        </w:rPr>
        <w:t>, pp. 121–136.</w:t>
      </w:r>
    </w:p>
    <w:p w:rsidR="000F1001" w:rsidRPr="009C514A" w:rsidRDefault="00660769" w:rsidP="009C514A">
      <w:p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0"/>
          <w:szCs w:val="20"/>
        </w:rPr>
      </w:pPr>
      <w:r w:rsidRPr="009C514A">
        <w:rPr>
          <w:rFonts w:ascii="Times New Roman" w:hAnsi="Times New Roman" w:cs="Times New Roman"/>
          <w:sz w:val="20"/>
          <w:szCs w:val="20"/>
        </w:rPr>
        <w:fldChar w:fldCharType="begin"/>
      </w:r>
      <w:r w:rsidR="00AA47E6" w:rsidRPr="009C514A">
        <w:rPr>
          <w:rFonts w:ascii="Times New Roman" w:hAnsi="Times New Roman" w:cs="Times New Roman"/>
          <w:sz w:val="20"/>
          <w:szCs w:val="20"/>
        </w:rPr>
        <w:instrText xml:space="preserve"> MACROBUTTON GrindEQ.reference.UpdateGrindeqFields 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begin"/>
      </w:r>
      <w:r w:rsidR="00AA47E6" w:rsidRPr="009C514A">
        <w:rPr>
          <w:rFonts w:ascii="Times New Roman" w:hAnsi="Times New Roman" w:cs="Times New Roman"/>
          <w:sz w:val="20"/>
          <w:szCs w:val="20"/>
        </w:rPr>
        <w:instrText xml:space="preserve"> SEQ GrindEQbib \h 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end"/>
      </w:r>
      <w:bookmarkStart w:id="3" w:name="PS"/>
      <w:r w:rsidR="00AA47E6" w:rsidRPr="009C514A">
        <w:rPr>
          <w:rFonts w:ascii="Times New Roman" w:hAnsi="Times New Roman" w:cs="Times New Roman"/>
          <w:sz w:val="20"/>
          <w:szCs w:val="20"/>
        </w:rPr>
        <w:instrText>[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begin"/>
      </w:r>
      <w:r w:rsidR="00AA47E6" w:rsidRPr="009C514A">
        <w:rPr>
          <w:rFonts w:ascii="Times New Roman" w:hAnsi="Times New Roman" w:cs="Times New Roman"/>
          <w:sz w:val="20"/>
          <w:szCs w:val="20"/>
        </w:rPr>
        <w:instrText xml:space="preserve"> SEQ GrindEQbib \c 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separate"/>
      </w:r>
      <w:r w:rsidR="0053411A">
        <w:rPr>
          <w:rFonts w:ascii="Times New Roman" w:hAnsi="Times New Roman" w:cs="Times New Roman"/>
          <w:noProof/>
          <w:sz w:val="20"/>
          <w:szCs w:val="20"/>
        </w:rPr>
        <w:instrText>3</w:instrText>
      </w:r>
      <w:r w:rsidRPr="009C514A">
        <w:rPr>
          <w:rFonts w:ascii="Times New Roman" w:hAnsi="Times New Roman" w:cs="Times New Roman"/>
          <w:sz w:val="20"/>
          <w:szCs w:val="20"/>
        </w:rPr>
        <w:fldChar w:fldCharType="end"/>
      </w:r>
      <w:r w:rsidR="00AA47E6" w:rsidRPr="009C514A">
        <w:rPr>
          <w:rFonts w:ascii="Times New Roman" w:hAnsi="Times New Roman" w:cs="Times New Roman"/>
          <w:sz w:val="20"/>
          <w:szCs w:val="20"/>
        </w:rPr>
        <w:instrText>]</w:instrText>
      </w:r>
      <w:bookmarkEnd w:id="3"/>
      <w:r w:rsidRPr="009C514A">
        <w:rPr>
          <w:rFonts w:ascii="Times New Roman" w:hAnsi="Times New Roman" w:cs="Times New Roman"/>
          <w:sz w:val="20"/>
          <w:szCs w:val="20"/>
        </w:rPr>
        <w:fldChar w:fldCharType="end"/>
      </w:r>
      <w:r w:rsidR="000F1001" w:rsidRPr="009C514A">
        <w:rPr>
          <w:rFonts w:ascii="Times New Roman" w:hAnsi="Times New Roman" w:cs="Times New Roman"/>
          <w:sz w:val="20"/>
          <w:szCs w:val="20"/>
        </w:rPr>
        <w:t xml:space="preserve"> </w:t>
      </w:r>
      <w:r w:rsidR="000F1001" w:rsidRPr="009C514A">
        <w:rPr>
          <w:rFonts w:ascii="Times New Roman" w:hAnsi="Times New Roman" w:cs="Times New Roman"/>
          <w:b/>
          <w:sz w:val="20"/>
          <w:szCs w:val="20"/>
        </w:rPr>
        <w:t xml:space="preserve">G. Pataki, S. </w:t>
      </w:r>
      <w:proofErr w:type="spellStart"/>
      <w:r w:rsidR="000F1001" w:rsidRPr="009C514A">
        <w:rPr>
          <w:rFonts w:ascii="Times New Roman" w:hAnsi="Times New Roman" w:cs="Times New Roman"/>
          <w:b/>
          <w:sz w:val="20"/>
          <w:szCs w:val="20"/>
        </w:rPr>
        <w:t>Schmieta</w:t>
      </w:r>
      <w:proofErr w:type="spellEnd"/>
      <w:r w:rsidR="000F1001" w:rsidRPr="009C514A">
        <w:rPr>
          <w:rFonts w:ascii="Times New Roman" w:hAnsi="Times New Roman" w:cs="Times New Roman"/>
          <w:b/>
          <w:sz w:val="20"/>
          <w:szCs w:val="20"/>
        </w:rPr>
        <w:t>.</w:t>
      </w:r>
      <w:r w:rsidR="000F1001" w:rsidRPr="009C514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F1001" w:rsidRPr="009C514A">
        <w:rPr>
          <w:rFonts w:ascii="Times New Roman" w:hAnsi="Times New Roman" w:cs="Times New Roman"/>
          <w:sz w:val="20"/>
          <w:szCs w:val="20"/>
        </w:rPr>
        <w:t xml:space="preserve">The DIMACS library of </w:t>
      </w:r>
      <w:proofErr w:type="spellStart"/>
      <w:r w:rsidR="000F1001" w:rsidRPr="009C514A">
        <w:rPr>
          <w:rFonts w:ascii="Times New Roman" w:hAnsi="Times New Roman" w:cs="Times New Roman"/>
          <w:sz w:val="20"/>
          <w:szCs w:val="20"/>
        </w:rPr>
        <w:t>semidefinite</w:t>
      </w:r>
      <w:proofErr w:type="spellEnd"/>
      <w:r w:rsidR="000F1001" w:rsidRPr="009C514A">
        <w:rPr>
          <w:rFonts w:ascii="Times New Roman" w:hAnsi="Times New Roman" w:cs="Times New Roman"/>
          <w:sz w:val="20"/>
          <w:szCs w:val="20"/>
        </w:rPr>
        <w:t xml:space="preserve"> - quadratic - linear programs.</w:t>
      </w:r>
      <w:proofErr w:type="gramEnd"/>
      <w:r w:rsidR="000F1001" w:rsidRPr="009C514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F1001" w:rsidRPr="009C514A">
        <w:rPr>
          <w:rFonts w:ascii="Times New Roman" w:hAnsi="Times New Roman" w:cs="Times New Roman"/>
          <w:i/>
          <w:iCs/>
          <w:sz w:val="20"/>
          <w:szCs w:val="20"/>
        </w:rPr>
        <w:t xml:space="preserve">Technical report, </w:t>
      </w:r>
      <w:proofErr w:type="spellStart"/>
      <w:r w:rsidR="000F1001" w:rsidRPr="009C514A">
        <w:rPr>
          <w:rFonts w:ascii="Times New Roman" w:hAnsi="Times New Roman" w:cs="Times New Roman"/>
          <w:i/>
          <w:iCs/>
          <w:sz w:val="20"/>
          <w:szCs w:val="20"/>
        </w:rPr>
        <w:t>ComputationalOptimization</w:t>
      </w:r>
      <w:proofErr w:type="spellEnd"/>
      <w:r w:rsidR="000F1001" w:rsidRPr="009C514A">
        <w:rPr>
          <w:rFonts w:ascii="Times New Roman" w:hAnsi="Times New Roman" w:cs="Times New Roman"/>
          <w:i/>
          <w:iCs/>
          <w:sz w:val="20"/>
          <w:szCs w:val="20"/>
        </w:rPr>
        <w:t xml:space="preserve"> Research Center, Columbia University</w:t>
      </w:r>
      <w:r w:rsidR="000F1001" w:rsidRPr="009C514A">
        <w:rPr>
          <w:rFonts w:ascii="Times New Roman" w:hAnsi="Times New Roman" w:cs="Times New Roman"/>
          <w:sz w:val="20"/>
          <w:szCs w:val="20"/>
        </w:rPr>
        <w:t>, 2002.</w:t>
      </w:r>
      <w:proofErr w:type="gramEnd"/>
    </w:p>
    <w:sectPr w:rsidR="000F1001" w:rsidRPr="009C514A" w:rsidSect="009C514A">
      <w:pgSz w:w="11907" w:h="16839" w:code="9"/>
      <w:pgMar w:top="1276" w:right="1440" w:bottom="1166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77" w:rsidRDefault="00B67E77" w:rsidP="00271C9D">
      <w:pPr>
        <w:spacing w:after="0" w:line="240" w:lineRule="auto"/>
      </w:pPr>
      <w:r>
        <w:separator/>
      </w:r>
    </w:p>
  </w:endnote>
  <w:endnote w:type="continuationSeparator" w:id="0">
    <w:p w:rsidR="00B67E77" w:rsidRDefault="00B67E77" w:rsidP="0027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77" w:rsidRDefault="00B67E77" w:rsidP="00271C9D">
      <w:pPr>
        <w:spacing w:after="0" w:line="240" w:lineRule="auto"/>
      </w:pPr>
      <w:r>
        <w:separator/>
      </w:r>
    </w:p>
  </w:footnote>
  <w:footnote w:type="continuationSeparator" w:id="0">
    <w:p w:rsidR="00B67E77" w:rsidRDefault="00B67E77" w:rsidP="00271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001"/>
    <w:rsid w:val="00032551"/>
    <w:rsid w:val="00034062"/>
    <w:rsid w:val="000919CF"/>
    <w:rsid w:val="000C2C3B"/>
    <w:rsid w:val="000F1001"/>
    <w:rsid w:val="00113AC6"/>
    <w:rsid w:val="001426D3"/>
    <w:rsid w:val="0017779F"/>
    <w:rsid w:val="00190AE8"/>
    <w:rsid w:val="001A44F2"/>
    <w:rsid w:val="001A6006"/>
    <w:rsid w:val="001C0F64"/>
    <w:rsid w:val="001C5E55"/>
    <w:rsid w:val="00203346"/>
    <w:rsid w:val="00223480"/>
    <w:rsid w:val="00271C9D"/>
    <w:rsid w:val="00295820"/>
    <w:rsid w:val="002C54B8"/>
    <w:rsid w:val="002E430B"/>
    <w:rsid w:val="002E4F46"/>
    <w:rsid w:val="002F04D5"/>
    <w:rsid w:val="003139F2"/>
    <w:rsid w:val="00347B1E"/>
    <w:rsid w:val="00375F8E"/>
    <w:rsid w:val="003F27E3"/>
    <w:rsid w:val="0042525A"/>
    <w:rsid w:val="00446DB1"/>
    <w:rsid w:val="004A7094"/>
    <w:rsid w:val="0053411A"/>
    <w:rsid w:val="00574866"/>
    <w:rsid w:val="005D2E8B"/>
    <w:rsid w:val="005E2BD9"/>
    <w:rsid w:val="00660769"/>
    <w:rsid w:val="0068353F"/>
    <w:rsid w:val="006910BF"/>
    <w:rsid w:val="007477C8"/>
    <w:rsid w:val="008224D0"/>
    <w:rsid w:val="00850EB6"/>
    <w:rsid w:val="009C514A"/>
    <w:rsid w:val="009D13E6"/>
    <w:rsid w:val="00A24964"/>
    <w:rsid w:val="00A41BE8"/>
    <w:rsid w:val="00A84B36"/>
    <w:rsid w:val="00AA47E6"/>
    <w:rsid w:val="00B06E0F"/>
    <w:rsid w:val="00B67E77"/>
    <w:rsid w:val="00BD7D05"/>
    <w:rsid w:val="00C21089"/>
    <w:rsid w:val="00CF7385"/>
    <w:rsid w:val="00D02E2C"/>
    <w:rsid w:val="00D23EBF"/>
    <w:rsid w:val="00D54F37"/>
    <w:rsid w:val="00D67F3B"/>
    <w:rsid w:val="00D74959"/>
    <w:rsid w:val="00DC5C85"/>
    <w:rsid w:val="00E3066E"/>
    <w:rsid w:val="00F00A3F"/>
    <w:rsid w:val="00F62D8B"/>
    <w:rsid w:val="00F90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00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F100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1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00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1C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1C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1C9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71C9D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850EB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03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325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0325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D6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4A7094"/>
  </w:style>
  <w:style w:type="paragraph" w:styleId="ListParagraph">
    <w:name w:val="List Paragraph"/>
    <w:basedOn w:val="Normal"/>
    <w:uiPriority w:val="34"/>
    <w:qFormat/>
    <w:rsid w:val="007477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00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F100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1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00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1C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1C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1C9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71C9D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850EB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03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1">
    <w:name w:val="Light Shading"/>
    <w:basedOn w:val="TableNormal"/>
    <w:uiPriority w:val="60"/>
    <w:rsid w:val="000325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1">
    <w:name w:val="Light Shading Accent 1"/>
    <w:basedOn w:val="TableNormal"/>
    <w:uiPriority w:val="60"/>
    <w:rsid w:val="000325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D6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7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27602-75E7-436F-B905-08785B86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Slavisa Radovic</dc:creator>
  <cp:lastModifiedBy>djordje</cp:lastModifiedBy>
  <cp:revision>19</cp:revision>
  <cp:lastPrinted>2015-07-02T15:21:00Z</cp:lastPrinted>
  <dcterms:created xsi:type="dcterms:W3CDTF">2013-07-10T23:16:00Z</dcterms:created>
  <dcterms:modified xsi:type="dcterms:W3CDTF">2015-07-02T15:21:00Z</dcterms:modified>
</cp:coreProperties>
</file>